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проведении аукциона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861F15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1F15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лотам № 1, 2, 3, 4, 5, 6 могут являться только граждане в соответствии с п.10 ст.39.11 Земельного кодекса Российской Федерации.  Участниками аукциона по лоту № 7 могут являться граждане и крестьянские (фермерские) хозяйства в соответствии с п.10 ст.39.11 Земельного кодекса Российской Федерации</w:t>
      </w:r>
      <w:r w:rsidR="00A17FF0" w:rsidRPr="00A17F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r w:rsidR="0097070C">
        <w:rPr>
          <w:rFonts w:ascii="Times New Roman" w:hAnsi="Times New Roman" w:cs="Times New Roman"/>
          <w:color w:val="000000"/>
          <w:sz w:val="24"/>
          <w:szCs w:val="24"/>
        </w:rPr>
        <w:t>Аргументы и факты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861F15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861F1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3BD" w:rsidRPr="00A663BD"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от 30.03.2022  №№ М04-05-20-П-7190, М04-05-20-П-7191, от 31.03.2022 № М04-05-20-П-7308, М04-05-20-П-7365, М04-05-20-П-7313, М04-05-20-П-7314, от 06.04.2022 № М04-05-20-П-7880</w:t>
      </w:r>
      <w:r w:rsidR="004F5AB8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 внесении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>с. Иглино, ул. Ленина, д. 58, зал заседаний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A663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A663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открытый.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течении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02:26:011101:581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998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р-н, с/с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Иглинский, вблизи с. Иглино, ул. Белинского, д. 128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стоящие индивидуальные жилые дома на одну семью, коттеджи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5573 руб. (пять тысяч пятьсот семьдесят три)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167 (сто шестьдесят семь)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5016 (пять тысяч шестнадцать)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7851F4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1042A4">
        <w:t xml:space="preserve"> </w:t>
      </w:r>
      <w:r w:rsidR="001042A4" w:rsidRP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установлены</w:t>
      </w:r>
      <w:r w:rsid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- 1,5 м.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281B2F" w:rsidRPr="00F1671C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20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Газоснабжение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Источник газоснабжения: ГРС «Шакша».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Выходная линия ГРС: выход №1.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C95760" w:rsidRPr="00C95760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C95760" w:rsidRPr="00C95760" w:rsidRDefault="00A95E86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</w:t>
      </w:r>
      <w:r w:rsidR="00C95760" w:rsidRPr="00C9576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МУП «Водоканал». </w:t>
      </w:r>
    </w:p>
    <w:p w:rsidR="00217CF2" w:rsidRPr="00217CF2" w:rsidRDefault="00C95760" w:rsidP="00C957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C9576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 выдавшая информацию – ПО ЦЭС ООО «Башкирэнерго». 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</w:t>
      </w: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технологическое присоединение являются неотъемлемым приложением к данному договору.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BD0FE4" w:rsidRP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Default="00BD0FE4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D0FE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5D3513" w:rsidRDefault="005D3513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теплоснабжению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заявителю предусмотреть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индивидуальный источник теплоснабжения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A95E86" w:rsidRPr="00217CF2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02:26:011301:400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1487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с/с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Иглинский, вблизи с. Иглино, ул. Трефолева, д. 10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индивидуального садоводства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3278 (три тысячи двести семьдесят восемь)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98 (девяносто восемь)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2950 (две тысячи девятьсот пятьдесят)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установлены.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- 40 %;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- 1,8 м.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705240" w:rsidRP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705240" w:rsidRDefault="00705240" w:rsidP="0070524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30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5240" w:rsidRPr="00860D38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FB7D8B" w:rsidRPr="00FB7D8B" w:rsidRDefault="00FB7D8B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FB7D8B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</w:t>
      </w: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1F1DC2" w:rsidRPr="001F1DC2" w:rsidRDefault="001F1DC2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FB7D8B" w:rsidRPr="00FB7D8B" w:rsidRDefault="00FB7D8B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МУП «Водоканал». </w:t>
      </w:r>
    </w:p>
    <w:p w:rsidR="001F1DC2" w:rsidRPr="001F1DC2" w:rsidRDefault="00FB7D8B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A60E75" w:rsidRPr="00A60E75" w:rsidRDefault="00A60E75" w:rsidP="00A60E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выдавшая информацию – Иглинское РЭС ПО ЦЭС ООО «Башкирэнерго». 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Иглино,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8C2F51" w:rsidRPr="008C2F51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F1DC2" w:rsidRDefault="008C2F51" w:rsidP="008C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02:26:140401:32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1084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Башкортостан республика, р-н Иглинский, с/с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Охлебиниский, с. Охлебинино, ул. Дачная, д. 9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индивидуального садоводства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1045 (одна тысяча сорок пять) рублей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31 (тридцать один)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2211CF" w:rsidRPr="002211CF">
        <w:rPr>
          <w:rFonts w:ascii="Times New Roman" w:eastAsia="Times New Roman" w:hAnsi="Times New Roman" w:cs="Times New Roman"/>
          <w:sz w:val="24"/>
          <w:szCs w:val="24"/>
          <w:lang w:eastAsia="ru-RU"/>
        </w:rPr>
        <w:t>941 (девятьсот сорок один)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Default="00C46B50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  не установлены.</w:t>
      </w:r>
    </w:p>
    <w:p w:rsidR="00B4219A" w:rsidRDefault="00B4219A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E513A1" w:rsidRPr="00E513A1" w:rsidRDefault="00B4219A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513A1"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коэффициент  застройки - 40 %;</w:t>
      </w:r>
    </w:p>
    <w:p w:rsidR="00E513A1" w:rsidRPr="00E513A1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- 50 %;</w:t>
      </w:r>
    </w:p>
    <w:p w:rsidR="00E513A1" w:rsidRPr="00E513A1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НР;</w:t>
      </w:r>
    </w:p>
    <w:p w:rsidR="00E513A1" w:rsidRPr="00E513A1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400 кв.м;</w:t>
      </w:r>
    </w:p>
    <w:p w:rsidR="00E513A1" w:rsidRPr="00E513A1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НР;</w:t>
      </w:r>
    </w:p>
    <w:p w:rsidR="00E513A1" w:rsidRPr="00E513A1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НР;</w:t>
      </w:r>
    </w:p>
    <w:p w:rsidR="00B4219A" w:rsidRPr="00F1671C" w:rsidRDefault="00E513A1" w:rsidP="00E513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НР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7A71E5" w:rsidRPr="007A71E5" w:rsidRDefault="00B4219A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</w:t>
      </w:r>
      <w:r w:rsidR="007A71E5"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сельского поселения Охлебиниский сельсовет МР Иглинский район РБ. </w:t>
      </w:r>
    </w:p>
    <w:p w:rsid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1F1DC2" w:rsidRDefault="00217CF2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выдавшая информацию – Иглинское РЭС ПО ЦЭС ООО «Башкирэнерго». 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7A71E5" w:rsidRPr="007A71E5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17CF2" w:rsidRDefault="007A71E5" w:rsidP="007A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B4219A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02:26:140202:347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2000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Охлебиниский, с. Охлебинино, ул. 8 Марта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7704 (семь тысяч семьсот четыре)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231 (двести тридцать один) рубль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6934 (шесть тысяч девятьсот тридцать четыре)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не установлены. </w:t>
      </w:r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максимальная высота ограды  - 1,5 м.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ширина/глубина 20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Источник газоснабжения: ГРС «Турбаслы».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lastRenderedPageBreak/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80B09" w:rsidRPr="00580B09" w:rsidRDefault="00217CF2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Водоснабжение: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</w:t>
      </w:r>
      <w:r w:rsidR="00580B09" w:rsidRPr="00580B09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Охлебиниский сельсовет МР Иглинский район РБ.  </w:t>
      </w:r>
    </w:p>
    <w:p w:rsidR="00217CF2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Электроснабжение: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 выдавшая информацию – ПО ЦЭС ООО «Башкирэнерго». 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580B09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580B09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580B09" w:rsidRPr="00580B09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AA1EB1" w:rsidRDefault="00580B09" w:rsidP="00580B0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09">
        <w:rPr>
          <w:rFonts w:ascii="Times New Roman" w:hAnsi="Times New Roman" w:cs="Times New Roman"/>
          <w:sz w:val="24"/>
          <w:szCs w:val="24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EB1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311" w:rsidRPr="00C41311" w:rsidRDefault="003A6049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A6049">
        <w:rPr>
          <w:rFonts w:ascii="Times New Roman" w:hAnsi="Times New Roman" w:cs="Times New Roman"/>
          <w:b/>
          <w:sz w:val="24"/>
          <w:szCs w:val="24"/>
        </w:rPr>
        <w:t>:</w:t>
      </w: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номером </w:t>
      </w:r>
      <w:r w:rsidR="00014CAF" w:rsidRPr="00014CAF">
        <w:rPr>
          <w:rFonts w:ascii="Times New Roman" w:hAnsi="Times New Roman" w:cs="Times New Roman"/>
          <w:sz w:val="24"/>
          <w:szCs w:val="24"/>
        </w:rPr>
        <w:t>02:26:140202:348</w:t>
      </w:r>
      <w:r w:rsidR="00C41311" w:rsidRPr="00C41311">
        <w:rPr>
          <w:rFonts w:ascii="Times New Roman" w:hAnsi="Times New Roman" w:cs="Times New Roman"/>
          <w:sz w:val="24"/>
          <w:szCs w:val="24"/>
        </w:rPr>
        <w:t>,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014CAF" w:rsidRPr="00014CAF">
        <w:rPr>
          <w:rFonts w:ascii="Times New Roman" w:hAnsi="Times New Roman" w:cs="Times New Roman"/>
          <w:sz w:val="24"/>
          <w:szCs w:val="24"/>
        </w:rPr>
        <w:t>2000</w:t>
      </w:r>
      <w:r w:rsidRPr="00C41311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014CAF" w:rsidRPr="00014CAF">
        <w:rPr>
          <w:rFonts w:ascii="Times New Roman" w:hAnsi="Times New Roman" w:cs="Times New Roman"/>
          <w:sz w:val="24"/>
          <w:szCs w:val="24"/>
        </w:rPr>
        <w:t>Охлебиниский, с. Охлебинино, ул. 8 Марта</w:t>
      </w:r>
      <w:r w:rsidRPr="00C413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использования: </w:t>
      </w:r>
      <w:r w:rsidR="00014CAF" w:rsidRPr="00014CAF">
        <w:rPr>
          <w:rFonts w:ascii="Times New Roman" w:hAnsi="Times New Roman" w:cs="Times New Roman"/>
          <w:sz w:val="24"/>
          <w:szCs w:val="24"/>
        </w:rPr>
        <w:t>личное подсобное хозяйство (в границах населенного пункта)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Срок аренды земельного участка: 20 лет.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014CAF" w:rsidRPr="00014CAF">
        <w:rPr>
          <w:rFonts w:ascii="Times New Roman" w:hAnsi="Times New Roman" w:cs="Times New Roman"/>
          <w:sz w:val="24"/>
          <w:szCs w:val="24"/>
        </w:rPr>
        <w:t>7704 (семь тысяч семьсот четыре)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014CAF" w:rsidRPr="00014CAF">
        <w:rPr>
          <w:rFonts w:ascii="Times New Roman" w:hAnsi="Times New Roman" w:cs="Times New Roman"/>
          <w:sz w:val="24"/>
          <w:szCs w:val="24"/>
        </w:rPr>
        <w:t>231 (двести тридцать один) рубль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014CAF" w:rsidRPr="00014CAF">
        <w:rPr>
          <w:rFonts w:ascii="Times New Roman" w:hAnsi="Times New Roman" w:cs="Times New Roman"/>
          <w:sz w:val="24"/>
          <w:szCs w:val="24"/>
        </w:rPr>
        <w:t>6934 (шесть тысяч девятьсот тридцать четыре)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lastRenderedPageBreak/>
        <w:t>Обременение:  не установлены.</w:t>
      </w:r>
    </w:p>
    <w:p w:rsidR="00C41311" w:rsidRDefault="00C41311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C41311" w:rsidRPr="00C41311" w:rsidRDefault="003A6049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максимальная высота ограды  - 1,5 м.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3A6049" w:rsidRPr="003A6049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ширина/глубина 20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B14CCD" w:rsidRPr="005E3AA3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AA3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Источник газоснабжения: ГРС «Турбаслы».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B14CCD" w:rsidRPr="00B14CCD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014CAF" w:rsidRPr="00014CAF" w:rsidRDefault="00C41311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</w:t>
      </w:r>
      <w:r w:rsidR="00014CAF" w:rsidRPr="00014CAF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Охлебиниский сельсовет МР Иглинский район РБ.  </w:t>
      </w:r>
    </w:p>
    <w:p w:rsidR="00B14CCD" w:rsidRPr="00B14CCD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 выдавшая информацию – ПО ЦЭС ООО «Башкирэнерго». 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014CAF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014CAF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lastRenderedPageBreak/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014CAF" w:rsidRP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014CAF" w:rsidRDefault="00014CAF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CAF">
        <w:rPr>
          <w:rFonts w:ascii="Times New Roman" w:hAnsi="Times New Roman" w:cs="Times New Roman"/>
          <w:sz w:val="24"/>
          <w:szCs w:val="24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C41311" w:rsidRPr="00C41311" w:rsidRDefault="00C41311" w:rsidP="00014C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311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C7CFB" w:rsidRDefault="00AC7CFB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Pr="00AC7CFB">
        <w:rPr>
          <w:rFonts w:ascii="Times New Roman" w:hAnsi="Times New Roman" w:cs="Times New Roman"/>
          <w:b/>
          <w:sz w:val="24"/>
          <w:szCs w:val="24"/>
        </w:rPr>
        <w:t>6</w:t>
      </w:r>
      <w:r w:rsidRPr="00AC7CFB">
        <w:rPr>
          <w:rFonts w:ascii="Times New Roman" w:hAnsi="Times New Roman" w:cs="Times New Roman"/>
          <w:b/>
          <w:sz w:val="24"/>
          <w:szCs w:val="24"/>
        </w:rPr>
        <w:t>:</w:t>
      </w:r>
      <w:r w:rsidRPr="00AC7CFB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 </w:t>
      </w:r>
      <w:r w:rsidRPr="00AC7CFB">
        <w:rPr>
          <w:rFonts w:ascii="Times New Roman" w:hAnsi="Times New Roman" w:cs="Times New Roman"/>
          <w:sz w:val="24"/>
          <w:szCs w:val="24"/>
        </w:rPr>
        <w:t>02:26:140202:349</w:t>
      </w:r>
      <w:r w:rsidRPr="00AC7CFB">
        <w:rPr>
          <w:rFonts w:ascii="Times New Roman" w:hAnsi="Times New Roman" w:cs="Times New Roman"/>
          <w:sz w:val="24"/>
          <w:szCs w:val="24"/>
        </w:rPr>
        <w:t>,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площадью 2000 кв.м,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Охлебиниский, с. Охлебинино, ул. 8 Марта.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вид разрешенного использования: личное подсобное хозяйство (в границах населенного пункта).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Срок аренды земельного участка: 20 лет.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Начальная цена предмета аукциона: 7704 (семь тысяч семьсот четыре) рубля.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Шаг аукциона: 231 (двести тридцать один) рубль.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Размер задатка составляет: 6934 (шесть тысяч девятьсот тридцать четыре) рубля.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Обременение:  не установлены.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 - максимальный коэффициент  застройки - 50 %;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максимальная высота ограды  - 1,5 м.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минимальная ширина/глубина 20 м.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Источник газоснабжения: ГРС «Турбаслы».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</w:t>
      </w:r>
      <w:r w:rsidRPr="00AC7CFB">
        <w:rPr>
          <w:rFonts w:ascii="Times New Roman" w:hAnsi="Times New Roman" w:cs="Times New Roman"/>
          <w:sz w:val="24"/>
          <w:szCs w:val="24"/>
        </w:rPr>
        <w:lastRenderedPageBreak/>
        <w:t xml:space="preserve">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Охлебиниский сельсовет МР Иглинский район РБ. 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Организация выдавшая информацию – ПО ЦЭС ООО «Башкирэнерго».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AC7CFB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AC7CFB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27.12.2004г. № 861.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Срок подключения объекта капитального строительства к электрическим сетям: 4 месяца с даты заключения договора об осуществлении технологического подключения.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AC7CFB" w:rsidRPr="00E26FDF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6FDF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FDF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E26FDF" w:rsidRPr="00E26FDF">
        <w:rPr>
          <w:rFonts w:ascii="Times New Roman" w:hAnsi="Times New Roman" w:cs="Times New Roman"/>
          <w:b/>
          <w:sz w:val="24"/>
          <w:szCs w:val="24"/>
        </w:rPr>
        <w:t>7</w:t>
      </w:r>
      <w:r w:rsidRPr="00E26FDF">
        <w:rPr>
          <w:rFonts w:ascii="Times New Roman" w:hAnsi="Times New Roman" w:cs="Times New Roman"/>
          <w:b/>
          <w:sz w:val="24"/>
          <w:szCs w:val="24"/>
        </w:rPr>
        <w:t>:</w:t>
      </w:r>
      <w:r w:rsidRPr="00AC7CFB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 </w:t>
      </w:r>
      <w:r w:rsidR="00E26FDF" w:rsidRPr="00E26FDF">
        <w:rPr>
          <w:rFonts w:ascii="Times New Roman" w:hAnsi="Times New Roman" w:cs="Times New Roman"/>
          <w:sz w:val="24"/>
          <w:szCs w:val="24"/>
        </w:rPr>
        <w:t>02:26:081104:563</w:t>
      </w:r>
      <w:r w:rsidRPr="00AC7CFB">
        <w:rPr>
          <w:rFonts w:ascii="Times New Roman" w:hAnsi="Times New Roman" w:cs="Times New Roman"/>
          <w:sz w:val="24"/>
          <w:szCs w:val="24"/>
        </w:rPr>
        <w:t>,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категория земель: земли </w:t>
      </w:r>
      <w:r w:rsidR="00E26FDF" w:rsidRPr="00E26FDF"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</w:p>
    <w:p w:rsidR="00AC7CFB" w:rsidRPr="00AC7CFB" w:rsidRDefault="00E26FDF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E26FDF">
        <w:rPr>
          <w:rFonts w:ascii="Times New Roman" w:hAnsi="Times New Roman" w:cs="Times New Roman"/>
          <w:sz w:val="24"/>
          <w:szCs w:val="24"/>
        </w:rPr>
        <w:t>11023</w:t>
      </w:r>
      <w:r w:rsidR="00AC7CFB" w:rsidRPr="00AC7CFB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E26FDF" w:rsidRPr="00E26FDF">
        <w:rPr>
          <w:rFonts w:ascii="Times New Roman" w:hAnsi="Times New Roman" w:cs="Times New Roman"/>
          <w:sz w:val="24"/>
          <w:szCs w:val="24"/>
        </w:rPr>
        <w:t xml:space="preserve">Калтымановский, вблизи с. </w:t>
      </w:r>
      <w:proofErr w:type="spellStart"/>
      <w:r w:rsidR="00E26FDF" w:rsidRPr="00E26FDF">
        <w:rPr>
          <w:rFonts w:ascii="Times New Roman" w:hAnsi="Times New Roman" w:cs="Times New Roman"/>
          <w:sz w:val="24"/>
          <w:szCs w:val="24"/>
        </w:rPr>
        <w:t>Калтыманово</w:t>
      </w:r>
      <w:proofErr w:type="spellEnd"/>
      <w:r w:rsidRPr="00AC7C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вид разрешенного использования:</w:t>
      </w:r>
      <w:r w:rsidR="00E26FDF">
        <w:rPr>
          <w:rFonts w:ascii="Times New Roman" w:hAnsi="Times New Roman" w:cs="Times New Roman"/>
          <w:sz w:val="24"/>
          <w:szCs w:val="24"/>
        </w:rPr>
        <w:t xml:space="preserve"> </w:t>
      </w:r>
      <w:r w:rsidR="00E26FDF" w:rsidRPr="00E26FDF">
        <w:rPr>
          <w:rFonts w:ascii="Times New Roman" w:hAnsi="Times New Roman" w:cs="Times New Roman"/>
          <w:sz w:val="24"/>
          <w:szCs w:val="24"/>
        </w:rPr>
        <w:t>Растениеводство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lastRenderedPageBreak/>
        <w:t xml:space="preserve">Срок аренды земельного участка: </w:t>
      </w:r>
      <w:r w:rsidR="00E26FDF">
        <w:rPr>
          <w:rFonts w:ascii="Times New Roman" w:hAnsi="Times New Roman" w:cs="Times New Roman"/>
          <w:sz w:val="24"/>
          <w:szCs w:val="24"/>
        </w:rPr>
        <w:t>1</w:t>
      </w:r>
      <w:r w:rsidRPr="00AC7CFB">
        <w:rPr>
          <w:rFonts w:ascii="Times New Roman" w:hAnsi="Times New Roman" w:cs="Times New Roman"/>
          <w:sz w:val="24"/>
          <w:szCs w:val="24"/>
        </w:rPr>
        <w:t>0 лет.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E26FDF" w:rsidRPr="00E26FDF">
        <w:rPr>
          <w:rFonts w:ascii="Times New Roman" w:hAnsi="Times New Roman" w:cs="Times New Roman"/>
          <w:sz w:val="24"/>
          <w:szCs w:val="24"/>
        </w:rPr>
        <w:t>246 руб. (двести сорок шесть) рублей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E26FDF" w:rsidRPr="00E26FDF">
        <w:rPr>
          <w:rFonts w:ascii="Times New Roman" w:hAnsi="Times New Roman" w:cs="Times New Roman"/>
          <w:sz w:val="24"/>
          <w:szCs w:val="24"/>
        </w:rPr>
        <w:t>7 (семь) рублей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E26FDF" w:rsidRPr="00E26FDF">
        <w:rPr>
          <w:rFonts w:ascii="Times New Roman" w:hAnsi="Times New Roman" w:cs="Times New Roman"/>
          <w:sz w:val="24"/>
          <w:szCs w:val="24"/>
        </w:rPr>
        <w:t>221 (двести двадцать один) рубль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E26FDF" w:rsidRPr="00E26FDF" w:rsidRDefault="00AC7CFB" w:rsidP="00E26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Обременение: </w:t>
      </w:r>
      <w:r w:rsidR="00E26FDF" w:rsidRPr="00E26FDF">
        <w:rPr>
          <w:rFonts w:ascii="Times New Roman" w:hAnsi="Times New Roman" w:cs="Times New Roman"/>
          <w:sz w:val="24"/>
          <w:szCs w:val="24"/>
        </w:rPr>
        <w:t>охранная зона ВЛ 6-10 кВ Ф-51, Ф-192, Ф-193, Ф-383 ПС Ново-</w:t>
      </w:r>
      <w:proofErr w:type="spellStart"/>
      <w:r w:rsidR="00E26FDF" w:rsidRPr="00E26FDF">
        <w:rPr>
          <w:rFonts w:ascii="Times New Roman" w:hAnsi="Times New Roman" w:cs="Times New Roman"/>
          <w:sz w:val="24"/>
          <w:szCs w:val="24"/>
        </w:rPr>
        <w:t>Берёзовка</w:t>
      </w:r>
      <w:proofErr w:type="spellEnd"/>
      <w:r w:rsidR="00E26FDF" w:rsidRPr="00E26FDF">
        <w:rPr>
          <w:rFonts w:ascii="Times New Roman" w:hAnsi="Times New Roman" w:cs="Times New Roman"/>
          <w:sz w:val="24"/>
          <w:szCs w:val="24"/>
        </w:rPr>
        <w:t xml:space="preserve">; ООО «Башкирэнерго». </w:t>
      </w:r>
    </w:p>
    <w:p w:rsidR="00AC7CFB" w:rsidRPr="00AC7CFB" w:rsidRDefault="00E26FDF" w:rsidP="00E26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FDF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предметы, а также подниматься на опоры воздушных линий электропередачи;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 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</w:t>
      </w:r>
      <w:r w:rsidR="003D015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26A58" w:rsidRPr="00E26A58" w:rsidRDefault="007E16FE" w:rsidP="00117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использования земельного участка: у</w:t>
      </w:r>
      <w:r w:rsidRPr="007E16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становленный вид разрешенного использования не предусматривает возможность строительства зданий, сооружений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lastRenderedPageBreak/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(ошибочные) 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5656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19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5656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не поступления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565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65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565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65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апреля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65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 мая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034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 мая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F034AB">
        <w:rPr>
          <w:rFonts w:ascii="Times New Roman" w:hAnsi="Times New Roman" w:cs="Times New Roman"/>
          <w:b/>
          <w:color w:val="000000"/>
          <w:sz w:val="24"/>
          <w:szCs w:val="24"/>
        </w:rPr>
        <w:t>19 мая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>Организатор аукциона 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 xml:space="preserve">Сведения  о победителях аукциона </w:t>
      </w:r>
      <w:r>
        <w:rPr>
          <w:rFonts w:ascii="Times New Roman" w:hAnsi="Times New Roman" w:cs="Times New Roman"/>
          <w:sz w:val="24"/>
          <w:szCs w:val="24"/>
        </w:rPr>
        <w:lastRenderedPageBreak/>
        <w:t>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проведении аукциона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проведении аукциона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E654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E654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E654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E654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311" w:rsidRDefault="00C41311" w:rsidP="00650259">
      <w:pPr>
        <w:spacing w:after="0" w:line="240" w:lineRule="auto"/>
      </w:pPr>
      <w:r>
        <w:separator/>
      </w:r>
    </w:p>
  </w:endnote>
  <w:endnote w:type="continuationSeparator" w:id="0">
    <w:p w:rsidR="00C41311" w:rsidRDefault="00C4131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153195-C700-457E-B2FA-F04818167064}"/>
    <w:embedBold r:id="rId2" w:fontKey="{D236CDEE-C792-4394-8A39-59E8634D1656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B1D131DA-4CCD-4386-BC4F-5549F3A6ED51}"/>
    <w:embedBold r:id="rId4" w:fontKey="{28B64E22-A78F-49EF-841B-C8611778F9F0}"/>
    <w:embedItalic r:id="rId5" w:fontKey="{F479A1FD-9E22-41E4-836E-2EE0AFD497FF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D7734B3D-80AE-42A5-8886-AE66FDE946B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41311" w:rsidRPr="002462F3" w:rsidTr="00693AB1">
      <w:tc>
        <w:tcPr>
          <w:tcW w:w="4675" w:type="dxa"/>
          <w:vAlign w:val="center"/>
        </w:tcPr>
        <w:p w:rsidR="00C41311" w:rsidRPr="002462F3" w:rsidRDefault="00C4131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C41311" w:rsidRPr="002462F3" w:rsidRDefault="00C4131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C41311" w:rsidRDefault="00C4131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311" w:rsidRDefault="00C41311" w:rsidP="00650259">
      <w:pPr>
        <w:spacing w:after="0" w:line="240" w:lineRule="auto"/>
      </w:pPr>
      <w:r>
        <w:separator/>
      </w:r>
    </w:p>
  </w:footnote>
  <w:footnote w:type="continuationSeparator" w:id="0">
    <w:p w:rsidR="00C41311" w:rsidRDefault="00C4131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14CA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568A"/>
    <w:rsid w:val="00066608"/>
    <w:rsid w:val="00076F0F"/>
    <w:rsid w:val="00084253"/>
    <w:rsid w:val="00094800"/>
    <w:rsid w:val="000C02CF"/>
    <w:rsid w:val="000D1F49"/>
    <w:rsid w:val="000D78BB"/>
    <w:rsid w:val="000E5DDB"/>
    <w:rsid w:val="001042A4"/>
    <w:rsid w:val="001061E2"/>
    <w:rsid w:val="00110496"/>
    <w:rsid w:val="00113DDB"/>
    <w:rsid w:val="0011701C"/>
    <w:rsid w:val="001246DE"/>
    <w:rsid w:val="00124DC4"/>
    <w:rsid w:val="00133CBE"/>
    <w:rsid w:val="001727CA"/>
    <w:rsid w:val="0018181F"/>
    <w:rsid w:val="00184EF8"/>
    <w:rsid w:val="001A073E"/>
    <w:rsid w:val="001C1A52"/>
    <w:rsid w:val="001C4A3D"/>
    <w:rsid w:val="001E0470"/>
    <w:rsid w:val="001F1DC2"/>
    <w:rsid w:val="00217CF2"/>
    <w:rsid w:val="002211CF"/>
    <w:rsid w:val="002218F1"/>
    <w:rsid w:val="0022347F"/>
    <w:rsid w:val="00231BDB"/>
    <w:rsid w:val="00241FF9"/>
    <w:rsid w:val="002462F3"/>
    <w:rsid w:val="002647C5"/>
    <w:rsid w:val="00272DDF"/>
    <w:rsid w:val="00276228"/>
    <w:rsid w:val="00281B2F"/>
    <w:rsid w:val="00290D40"/>
    <w:rsid w:val="002935F5"/>
    <w:rsid w:val="00295B2C"/>
    <w:rsid w:val="002B5EE9"/>
    <w:rsid w:val="002C56E6"/>
    <w:rsid w:val="003015E5"/>
    <w:rsid w:val="00317D9F"/>
    <w:rsid w:val="00326687"/>
    <w:rsid w:val="003335C2"/>
    <w:rsid w:val="00346542"/>
    <w:rsid w:val="00346DE2"/>
    <w:rsid w:val="00346E78"/>
    <w:rsid w:val="00356BEE"/>
    <w:rsid w:val="00361E11"/>
    <w:rsid w:val="003A6049"/>
    <w:rsid w:val="003B4744"/>
    <w:rsid w:val="003D0157"/>
    <w:rsid w:val="003E5F8F"/>
    <w:rsid w:val="003F0847"/>
    <w:rsid w:val="003F3D5F"/>
    <w:rsid w:val="0040090B"/>
    <w:rsid w:val="00415F74"/>
    <w:rsid w:val="00417B21"/>
    <w:rsid w:val="0046302A"/>
    <w:rsid w:val="00487D2D"/>
    <w:rsid w:val="004D0B89"/>
    <w:rsid w:val="004D5D62"/>
    <w:rsid w:val="004F5AB8"/>
    <w:rsid w:val="005112D0"/>
    <w:rsid w:val="00514D50"/>
    <w:rsid w:val="00522AB8"/>
    <w:rsid w:val="005620B7"/>
    <w:rsid w:val="0056561D"/>
    <w:rsid w:val="00577E06"/>
    <w:rsid w:val="00580B09"/>
    <w:rsid w:val="005972A1"/>
    <w:rsid w:val="005A0980"/>
    <w:rsid w:val="005A3BF7"/>
    <w:rsid w:val="005C1195"/>
    <w:rsid w:val="005C74EE"/>
    <w:rsid w:val="005D3513"/>
    <w:rsid w:val="005D7D8A"/>
    <w:rsid w:val="005E11F3"/>
    <w:rsid w:val="005E3AA3"/>
    <w:rsid w:val="005E7D35"/>
    <w:rsid w:val="005F2035"/>
    <w:rsid w:val="005F72CE"/>
    <w:rsid w:val="005F7990"/>
    <w:rsid w:val="00611E2F"/>
    <w:rsid w:val="00615CE8"/>
    <w:rsid w:val="0063739C"/>
    <w:rsid w:val="00650259"/>
    <w:rsid w:val="00657CFE"/>
    <w:rsid w:val="00664813"/>
    <w:rsid w:val="00693AB1"/>
    <w:rsid w:val="006A67A2"/>
    <w:rsid w:val="006C5201"/>
    <w:rsid w:val="006D7FD7"/>
    <w:rsid w:val="006E629B"/>
    <w:rsid w:val="006F658A"/>
    <w:rsid w:val="00705240"/>
    <w:rsid w:val="00727626"/>
    <w:rsid w:val="00731F26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6A52"/>
    <w:rsid w:val="007E0D40"/>
    <w:rsid w:val="007E16FE"/>
    <w:rsid w:val="007F5990"/>
    <w:rsid w:val="00816F83"/>
    <w:rsid w:val="00817915"/>
    <w:rsid w:val="0082043E"/>
    <w:rsid w:val="00842F1D"/>
    <w:rsid w:val="00860D38"/>
    <w:rsid w:val="00861F15"/>
    <w:rsid w:val="00862394"/>
    <w:rsid w:val="008A1BC2"/>
    <w:rsid w:val="008B4121"/>
    <w:rsid w:val="008C2F51"/>
    <w:rsid w:val="008D0912"/>
    <w:rsid w:val="008D4A2D"/>
    <w:rsid w:val="008D5161"/>
    <w:rsid w:val="008E203A"/>
    <w:rsid w:val="008E45B8"/>
    <w:rsid w:val="00907494"/>
    <w:rsid w:val="0091229C"/>
    <w:rsid w:val="00940E73"/>
    <w:rsid w:val="00944194"/>
    <w:rsid w:val="00951D88"/>
    <w:rsid w:val="0097070C"/>
    <w:rsid w:val="00971CFA"/>
    <w:rsid w:val="00974BDC"/>
    <w:rsid w:val="009822F1"/>
    <w:rsid w:val="0098597D"/>
    <w:rsid w:val="0099331B"/>
    <w:rsid w:val="00995541"/>
    <w:rsid w:val="009A6675"/>
    <w:rsid w:val="009A7692"/>
    <w:rsid w:val="009C0D13"/>
    <w:rsid w:val="009C5110"/>
    <w:rsid w:val="009D3B6C"/>
    <w:rsid w:val="009F30FE"/>
    <w:rsid w:val="009F619A"/>
    <w:rsid w:val="009F6DDE"/>
    <w:rsid w:val="00A07415"/>
    <w:rsid w:val="00A17FF0"/>
    <w:rsid w:val="00A370A8"/>
    <w:rsid w:val="00A60E75"/>
    <w:rsid w:val="00A65D5E"/>
    <w:rsid w:val="00A663BD"/>
    <w:rsid w:val="00A6755A"/>
    <w:rsid w:val="00A74DC0"/>
    <w:rsid w:val="00A95E86"/>
    <w:rsid w:val="00AA1EB1"/>
    <w:rsid w:val="00AA7170"/>
    <w:rsid w:val="00AC7CFB"/>
    <w:rsid w:val="00AE1EFE"/>
    <w:rsid w:val="00AE38E2"/>
    <w:rsid w:val="00AE5465"/>
    <w:rsid w:val="00AF4AE0"/>
    <w:rsid w:val="00AF68C7"/>
    <w:rsid w:val="00B035BA"/>
    <w:rsid w:val="00B14CCD"/>
    <w:rsid w:val="00B25CE8"/>
    <w:rsid w:val="00B319A6"/>
    <w:rsid w:val="00B34A93"/>
    <w:rsid w:val="00B4219A"/>
    <w:rsid w:val="00B4586D"/>
    <w:rsid w:val="00B53D5B"/>
    <w:rsid w:val="00B55F0F"/>
    <w:rsid w:val="00B56CD1"/>
    <w:rsid w:val="00B929A5"/>
    <w:rsid w:val="00BB4CF3"/>
    <w:rsid w:val="00BD0FE4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962"/>
    <w:rsid w:val="00C758D7"/>
    <w:rsid w:val="00C93822"/>
    <w:rsid w:val="00C95760"/>
    <w:rsid w:val="00CB1A8D"/>
    <w:rsid w:val="00CB4A51"/>
    <w:rsid w:val="00CB74B8"/>
    <w:rsid w:val="00CD4532"/>
    <w:rsid w:val="00CD47B0"/>
    <w:rsid w:val="00CD756F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7C15"/>
    <w:rsid w:val="00DA0E7B"/>
    <w:rsid w:val="00DB332C"/>
    <w:rsid w:val="00DB3FAD"/>
    <w:rsid w:val="00E043EE"/>
    <w:rsid w:val="00E1668C"/>
    <w:rsid w:val="00E26A58"/>
    <w:rsid w:val="00E26FDF"/>
    <w:rsid w:val="00E513A1"/>
    <w:rsid w:val="00E61C09"/>
    <w:rsid w:val="00E65408"/>
    <w:rsid w:val="00E677FE"/>
    <w:rsid w:val="00E81278"/>
    <w:rsid w:val="00E818AA"/>
    <w:rsid w:val="00E96435"/>
    <w:rsid w:val="00EB3B58"/>
    <w:rsid w:val="00EB563B"/>
    <w:rsid w:val="00EC482A"/>
    <w:rsid w:val="00EC582B"/>
    <w:rsid w:val="00EC7359"/>
    <w:rsid w:val="00EE19C4"/>
    <w:rsid w:val="00EE3054"/>
    <w:rsid w:val="00EF61DE"/>
    <w:rsid w:val="00F00606"/>
    <w:rsid w:val="00F01256"/>
    <w:rsid w:val="00F034AB"/>
    <w:rsid w:val="00F1671C"/>
    <w:rsid w:val="00F530A6"/>
    <w:rsid w:val="00F5398E"/>
    <w:rsid w:val="00F62A1B"/>
    <w:rsid w:val="00F64291"/>
    <w:rsid w:val="00F72EDB"/>
    <w:rsid w:val="00F838BD"/>
    <w:rsid w:val="00F84956"/>
    <w:rsid w:val="00FA6F7C"/>
    <w:rsid w:val="00FB15A4"/>
    <w:rsid w:val="00FB7D8B"/>
    <w:rsid w:val="00FC7475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FE604-1BDD-4F1F-997B-56FFCC43D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6558</Words>
  <Characters>37387</Characters>
  <Application>Microsoft Office Word</Application>
  <DocSecurity>0</DocSecurity>
  <Lines>311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2022-04-06T09:44:00Z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